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C2EF" w14:textId="5E87DDB7" w:rsidR="004B3951" w:rsidRPr="003E1399" w:rsidRDefault="004B3951" w:rsidP="003E1399">
      <w:pPr>
        <w:pStyle w:val="Title"/>
        <w:rPr>
          <w:rFonts w:asciiTheme="minorHAnsi" w:eastAsiaTheme="minorHAnsi" w:hAnsiTheme="minorHAnsi" w:cstheme="minorBidi"/>
          <w:spacing w:val="0"/>
          <w:kern w:val="0"/>
          <w:sz w:val="24"/>
          <w:szCs w:val="24"/>
        </w:rPr>
      </w:pPr>
      <w:r w:rsidRPr="003E1399">
        <w:rPr>
          <w:rFonts w:asciiTheme="minorHAnsi" w:eastAsiaTheme="minorHAnsi" w:hAnsiTheme="minorHAnsi" w:cstheme="minorBidi"/>
          <w:spacing w:val="0"/>
          <w:kern w:val="0"/>
          <w:sz w:val="24"/>
          <w:szCs w:val="24"/>
        </w:rPr>
        <w:t xml:space="preserve">The GACO, APEX Accelerator is </w:t>
      </w:r>
      <w:r w:rsidR="003A39BF">
        <w:rPr>
          <w:rFonts w:asciiTheme="minorHAnsi" w:eastAsiaTheme="minorHAnsi" w:hAnsiTheme="minorHAnsi" w:cstheme="minorBidi"/>
          <w:spacing w:val="0"/>
          <w:kern w:val="0"/>
          <w:sz w:val="24"/>
          <w:szCs w:val="24"/>
        </w:rPr>
        <w:t>co-</w:t>
      </w:r>
      <w:r w:rsidRPr="003E1399">
        <w:rPr>
          <w:rFonts w:asciiTheme="minorHAnsi" w:eastAsiaTheme="minorHAnsi" w:hAnsiTheme="minorHAnsi" w:cstheme="minorBidi"/>
          <w:spacing w:val="0"/>
          <w:kern w:val="0"/>
          <w:sz w:val="24"/>
          <w:szCs w:val="24"/>
        </w:rPr>
        <w:t>sponsoring</w:t>
      </w:r>
      <w:r w:rsidR="00E5659B">
        <w:rPr>
          <w:rFonts w:asciiTheme="minorHAnsi" w:eastAsiaTheme="minorHAnsi" w:hAnsiTheme="minorHAnsi" w:cstheme="minorBidi"/>
          <w:spacing w:val="0"/>
          <w:kern w:val="0"/>
          <w:sz w:val="24"/>
          <w:szCs w:val="24"/>
        </w:rPr>
        <w:t xml:space="preserve"> the webinar:</w:t>
      </w:r>
      <w:r w:rsidRPr="003E1399">
        <w:rPr>
          <w:rFonts w:asciiTheme="minorHAnsi" w:eastAsiaTheme="minorHAnsi" w:hAnsiTheme="minorHAnsi" w:cstheme="minorBidi"/>
          <w:spacing w:val="0"/>
          <w:kern w:val="0"/>
          <w:sz w:val="24"/>
          <w:szCs w:val="24"/>
        </w:rPr>
        <w:t xml:space="preserve"> </w:t>
      </w:r>
      <w:r w:rsidR="003E1399" w:rsidRPr="00E5659B">
        <w:rPr>
          <w:rFonts w:asciiTheme="minorHAnsi" w:eastAsiaTheme="minorHAnsi" w:hAnsiTheme="minorHAnsi" w:cstheme="minorBidi"/>
          <w:b/>
          <w:bCs/>
          <w:spacing w:val="0"/>
          <w:kern w:val="0"/>
          <w:sz w:val="24"/>
          <w:szCs w:val="24"/>
        </w:rPr>
        <w:t>“</w:t>
      </w:r>
      <w:r w:rsidR="003A39BF">
        <w:rPr>
          <w:rFonts w:asciiTheme="minorHAnsi" w:eastAsiaTheme="minorHAnsi" w:hAnsiTheme="minorHAnsi" w:cstheme="minorBidi"/>
          <w:b/>
          <w:bCs/>
          <w:spacing w:val="0"/>
          <w:kern w:val="0"/>
          <w:sz w:val="24"/>
          <w:szCs w:val="24"/>
        </w:rPr>
        <w:t>Collaborating with the U.S. Army ERDCWERX</w:t>
      </w:r>
      <w:r w:rsidR="003E1399" w:rsidRPr="00E5659B">
        <w:rPr>
          <w:rFonts w:asciiTheme="minorHAnsi" w:eastAsiaTheme="minorHAnsi" w:hAnsiTheme="minorHAnsi" w:cstheme="minorBidi"/>
          <w:b/>
          <w:bCs/>
          <w:spacing w:val="0"/>
          <w:kern w:val="0"/>
          <w:sz w:val="24"/>
          <w:szCs w:val="24"/>
        </w:rPr>
        <w:t>”</w:t>
      </w:r>
      <w:r w:rsidR="004302AA">
        <w:rPr>
          <w:rFonts w:asciiTheme="minorHAnsi" w:eastAsiaTheme="minorHAnsi" w:hAnsiTheme="minorHAnsi" w:cstheme="minorBidi"/>
          <w:b/>
          <w:bCs/>
          <w:spacing w:val="0"/>
          <w:kern w:val="0"/>
          <w:sz w:val="24"/>
          <w:szCs w:val="24"/>
        </w:rPr>
        <w:t xml:space="preserve"> </w:t>
      </w:r>
      <w:r w:rsidRPr="003E1399">
        <w:rPr>
          <w:rFonts w:asciiTheme="minorHAnsi" w:eastAsiaTheme="minorHAnsi" w:hAnsiTheme="minorHAnsi" w:cstheme="minorBidi"/>
          <w:spacing w:val="0"/>
          <w:kern w:val="0"/>
          <w:sz w:val="24"/>
          <w:szCs w:val="24"/>
        </w:rPr>
        <w:t xml:space="preserve">on </w:t>
      </w:r>
      <w:r w:rsidR="003A39BF">
        <w:rPr>
          <w:rFonts w:asciiTheme="minorHAnsi" w:eastAsiaTheme="minorHAnsi" w:hAnsiTheme="minorHAnsi" w:cstheme="minorBidi"/>
          <w:b/>
          <w:bCs/>
          <w:i/>
          <w:iCs/>
          <w:spacing w:val="0"/>
          <w:kern w:val="0"/>
          <w:sz w:val="24"/>
          <w:szCs w:val="24"/>
        </w:rPr>
        <w:t>Wednesday</w:t>
      </w:r>
      <w:r w:rsidRPr="003E1399">
        <w:rPr>
          <w:rFonts w:asciiTheme="minorHAnsi" w:eastAsiaTheme="minorHAnsi" w:hAnsiTheme="minorHAnsi" w:cstheme="minorBidi"/>
          <w:b/>
          <w:bCs/>
          <w:i/>
          <w:iCs/>
          <w:spacing w:val="0"/>
          <w:kern w:val="0"/>
          <w:sz w:val="24"/>
          <w:szCs w:val="24"/>
        </w:rPr>
        <w:t xml:space="preserve">, </w:t>
      </w:r>
      <w:r w:rsidR="003A39BF">
        <w:rPr>
          <w:rFonts w:asciiTheme="minorHAnsi" w:eastAsiaTheme="minorHAnsi" w:hAnsiTheme="minorHAnsi" w:cstheme="minorBidi"/>
          <w:b/>
          <w:bCs/>
          <w:i/>
          <w:iCs/>
          <w:spacing w:val="0"/>
          <w:kern w:val="0"/>
          <w:sz w:val="24"/>
          <w:szCs w:val="24"/>
        </w:rPr>
        <w:t>February 19</w:t>
      </w:r>
      <w:r w:rsidRPr="003E1399">
        <w:rPr>
          <w:rFonts w:asciiTheme="minorHAnsi" w:eastAsiaTheme="minorHAnsi" w:hAnsiTheme="minorHAnsi" w:cstheme="minorBidi"/>
          <w:b/>
          <w:bCs/>
          <w:i/>
          <w:iCs/>
          <w:spacing w:val="0"/>
          <w:kern w:val="0"/>
          <w:sz w:val="24"/>
          <w:szCs w:val="24"/>
        </w:rPr>
        <w:t>, 202</w:t>
      </w:r>
      <w:r w:rsidR="00E5659B">
        <w:rPr>
          <w:rFonts w:asciiTheme="minorHAnsi" w:eastAsiaTheme="minorHAnsi" w:hAnsiTheme="minorHAnsi" w:cstheme="minorBidi"/>
          <w:b/>
          <w:bCs/>
          <w:i/>
          <w:iCs/>
          <w:spacing w:val="0"/>
          <w:kern w:val="0"/>
          <w:sz w:val="24"/>
          <w:szCs w:val="24"/>
        </w:rPr>
        <w:t>5</w:t>
      </w:r>
      <w:r w:rsidRPr="003E1399">
        <w:rPr>
          <w:rFonts w:asciiTheme="minorHAnsi" w:eastAsiaTheme="minorHAnsi" w:hAnsiTheme="minorHAnsi" w:cstheme="minorBidi"/>
          <w:spacing w:val="0"/>
          <w:kern w:val="0"/>
          <w:sz w:val="24"/>
          <w:szCs w:val="24"/>
        </w:rPr>
        <w:t xml:space="preserve">, from </w:t>
      </w:r>
      <w:r w:rsidR="00E5659B">
        <w:rPr>
          <w:rFonts w:asciiTheme="minorHAnsi" w:eastAsiaTheme="minorHAnsi" w:hAnsiTheme="minorHAnsi" w:cstheme="minorBidi"/>
          <w:spacing w:val="0"/>
          <w:kern w:val="0"/>
          <w:sz w:val="24"/>
          <w:szCs w:val="24"/>
        </w:rPr>
        <w:t>10</w:t>
      </w:r>
      <w:r w:rsidRPr="003E1399">
        <w:rPr>
          <w:rFonts w:asciiTheme="minorHAnsi" w:eastAsiaTheme="minorHAnsi" w:hAnsiTheme="minorHAnsi" w:cstheme="minorBidi"/>
          <w:spacing w:val="0"/>
          <w:kern w:val="0"/>
          <w:sz w:val="24"/>
          <w:szCs w:val="24"/>
        </w:rPr>
        <w:t xml:space="preserve">:00 to </w:t>
      </w:r>
      <w:r w:rsidR="00E5659B">
        <w:rPr>
          <w:rFonts w:asciiTheme="minorHAnsi" w:eastAsiaTheme="minorHAnsi" w:hAnsiTheme="minorHAnsi" w:cstheme="minorBidi"/>
          <w:spacing w:val="0"/>
          <w:kern w:val="0"/>
          <w:sz w:val="24"/>
          <w:szCs w:val="24"/>
        </w:rPr>
        <w:t>11:30</w:t>
      </w:r>
      <w:r w:rsidR="003C44D2">
        <w:rPr>
          <w:rFonts w:asciiTheme="minorHAnsi" w:eastAsiaTheme="minorHAnsi" w:hAnsiTheme="minorHAnsi" w:cstheme="minorBidi"/>
          <w:spacing w:val="0"/>
          <w:kern w:val="0"/>
          <w:sz w:val="24"/>
          <w:szCs w:val="24"/>
        </w:rPr>
        <w:t xml:space="preserve"> a.m</w:t>
      </w:r>
      <w:r w:rsidR="00D854E9">
        <w:rPr>
          <w:rFonts w:asciiTheme="minorHAnsi" w:eastAsiaTheme="minorHAnsi" w:hAnsiTheme="minorHAnsi" w:cstheme="minorBidi"/>
          <w:spacing w:val="0"/>
          <w:kern w:val="0"/>
          <w:sz w:val="24"/>
          <w:szCs w:val="24"/>
        </w:rPr>
        <w:t>.</w:t>
      </w:r>
      <w:r w:rsidR="003A39BF">
        <w:rPr>
          <w:rFonts w:asciiTheme="minorHAnsi" w:eastAsiaTheme="minorHAnsi" w:hAnsiTheme="minorHAnsi" w:cstheme="minorBidi"/>
          <w:spacing w:val="0"/>
          <w:kern w:val="0"/>
          <w:sz w:val="24"/>
          <w:szCs w:val="24"/>
        </w:rPr>
        <w:t xml:space="preserve"> EST.</w:t>
      </w:r>
      <w:r w:rsidR="007728D0">
        <w:rPr>
          <w:rFonts w:asciiTheme="minorHAnsi" w:eastAsiaTheme="minorHAnsi" w:hAnsiTheme="minorHAnsi" w:cstheme="minorBidi"/>
          <w:spacing w:val="0"/>
          <w:kern w:val="0"/>
          <w:sz w:val="24"/>
          <w:szCs w:val="24"/>
        </w:rPr>
        <w:t xml:space="preserve"> </w:t>
      </w:r>
    </w:p>
    <w:p w14:paraId="0BF23EED" w14:textId="77777777" w:rsidR="003E1399" w:rsidRDefault="003E1399" w:rsidP="00E03236">
      <w:pPr>
        <w:spacing w:after="0"/>
        <w:rPr>
          <w:sz w:val="24"/>
          <w:szCs w:val="24"/>
        </w:rPr>
      </w:pPr>
    </w:p>
    <w:p w14:paraId="1D396A3E" w14:textId="1EDB4F8F" w:rsidR="00E03236" w:rsidRPr="00E03236" w:rsidRDefault="00E03236" w:rsidP="00626D72">
      <w:pPr>
        <w:spacing w:after="120" w:line="240" w:lineRule="auto"/>
        <w:rPr>
          <w:sz w:val="24"/>
          <w:szCs w:val="24"/>
        </w:rPr>
      </w:pPr>
      <w:r w:rsidRPr="00E03236">
        <w:rPr>
          <w:sz w:val="24"/>
          <w:szCs w:val="24"/>
        </w:rPr>
        <w:t>This webinar will cover what you need to know to collaborate and contract with the U.S. Army Engineer Research and Development Center (ERDCWERX) program.  Join Billy Klauser, Senior Innovation Project Manager, who will discuss current project opportunities, technology challenges, writing and submitting white papers, and other opportunities for companies and innovators to propose easier and faster solutions for consideration by ERDC.</w:t>
      </w:r>
    </w:p>
    <w:p w14:paraId="73F6F943" w14:textId="2C38ECA5" w:rsidR="00626D72" w:rsidRDefault="00E03236" w:rsidP="00E03236">
      <w:pPr>
        <w:spacing w:before="100" w:beforeAutospacing="1" w:after="120" w:line="240" w:lineRule="auto"/>
        <w:rPr>
          <w:sz w:val="24"/>
          <w:szCs w:val="24"/>
        </w:rPr>
      </w:pPr>
      <w:r w:rsidRPr="00E03236">
        <w:rPr>
          <w:sz w:val="24"/>
          <w:szCs w:val="24"/>
        </w:rPr>
        <w:t xml:space="preserve">Whether your company is looking for help innovating ideas, desiring to join existing projects, or interested in learning how ERDCWERX promotes </w:t>
      </w:r>
      <w:r w:rsidR="00626D72">
        <w:rPr>
          <w:sz w:val="24"/>
          <w:szCs w:val="24"/>
        </w:rPr>
        <w:t>i</w:t>
      </w:r>
      <w:r w:rsidRPr="00E03236">
        <w:rPr>
          <w:sz w:val="24"/>
          <w:szCs w:val="24"/>
        </w:rPr>
        <w:t>nnovation, collaboration, and acceleration to address government issues, this webinar will guide you through the process and provide helpful resources for your success</w:t>
      </w:r>
      <w:r w:rsidR="005B7028">
        <w:rPr>
          <w:sz w:val="24"/>
          <w:szCs w:val="24"/>
        </w:rPr>
        <w:t>.</w:t>
      </w:r>
      <w:r w:rsidR="00626D72">
        <w:rPr>
          <w:sz w:val="24"/>
          <w:szCs w:val="24"/>
        </w:rPr>
        <w:t xml:space="preserve">  </w:t>
      </w:r>
    </w:p>
    <w:p w14:paraId="1A9F09E8" w14:textId="403CB4F5" w:rsidR="00E41249" w:rsidRPr="00EA0B88" w:rsidRDefault="00E41249" w:rsidP="00E03236">
      <w:pPr>
        <w:spacing w:before="100" w:beforeAutospacing="1" w:after="120" w:line="240" w:lineRule="auto"/>
        <w:rPr>
          <w:rFonts w:ascii="Times New Roman" w:eastAsia="Times New Roman" w:hAnsi="Times New Roman" w:cs="Times New Roman"/>
          <w:sz w:val="24"/>
          <w:szCs w:val="24"/>
        </w:rPr>
      </w:pPr>
      <w:r w:rsidRPr="006A661D">
        <w:rPr>
          <w:rFonts w:ascii="Calibri" w:eastAsia="Times New Roman" w:hAnsi="Calibri" w:cs="Calibri"/>
          <w:sz w:val="24"/>
          <w:szCs w:val="24"/>
        </w:rPr>
        <w:t>Access</w:t>
      </w:r>
      <w:r w:rsidR="006545BA">
        <w:t xml:space="preserve"> </w:t>
      </w:r>
      <w:hyperlink r:id="rId4" w:history="1">
        <w:r w:rsidR="00AF3878" w:rsidRPr="00520AFA">
          <w:rPr>
            <w:rStyle w:val="Hyperlink"/>
          </w:rPr>
          <w:t>https://us02web.zoom.us/webinar/register/WN_sqBQZZ4aS5eapDPsH4szlg</w:t>
        </w:r>
      </w:hyperlink>
      <w:r w:rsidR="00AF3878">
        <w:t xml:space="preserve"> </w:t>
      </w:r>
      <w:r w:rsidR="00DE5CA8">
        <w:t xml:space="preserve">for more information and </w:t>
      </w:r>
      <w:r w:rsidRPr="006A661D">
        <w:rPr>
          <w:rFonts w:ascii="Calibri" w:eastAsia="Times New Roman" w:hAnsi="Calibri" w:cs="Calibri"/>
          <w:sz w:val="24"/>
          <w:szCs w:val="24"/>
        </w:rPr>
        <w:t xml:space="preserve">to register by </w:t>
      </w:r>
      <w:r w:rsidR="00AF3878">
        <w:rPr>
          <w:rFonts w:ascii="Calibri" w:eastAsia="Times New Roman" w:hAnsi="Calibri" w:cs="Calibri"/>
          <w:sz w:val="24"/>
          <w:szCs w:val="24"/>
        </w:rPr>
        <w:t xml:space="preserve">February 18, </w:t>
      </w:r>
      <w:r>
        <w:rPr>
          <w:rFonts w:ascii="Calibri" w:eastAsia="Times New Roman" w:hAnsi="Calibri" w:cs="Calibri"/>
          <w:sz w:val="24"/>
          <w:szCs w:val="24"/>
        </w:rPr>
        <w:t>202</w:t>
      </w:r>
      <w:r w:rsidR="00E5659B">
        <w:rPr>
          <w:rFonts w:ascii="Calibri" w:eastAsia="Times New Roman" w:hAnsi="Calibri" w:cs="Calibri"/>
          <w:sz w:val="24"/>
          <w:szCs w:val="24"/>
        </w:rPr>
        <w:t>5</w:t>
      </w:r>
      <w:r>
        <w:rPr>
          <w:rFonts w:ascii="Calibri" w:eastAsia="Times New Roman" w:hAnsi="Calibri" w:cs="Calibri"/>
          <w:sz w:val="24"/>
          <w:szCs w:val="24"/>
        </w:rPr>
        <w:t xml:space="preserve">. </w:t>
      </w:r>
    </w:p>
    <w:p w14:paraId="1C189023" w14:textId="43CBBF0C" w:rsidR="00E41249" w:rsidRPr="00EA0B88" w:rsidRDefault="00E41249" w:rsidP="00E41249">
      <w:pPr>
        <w:spacing w:before="100" w:beforeAutospacing="1" w:after="120" w:line="240" w:lineRule="auto"/>
        <w:rPr>
          <w:rFonts w:ascii="Calibri" w:eastAsia="Times New Roman" w:hAnsi="Calibri" w:cs="Calibri"/>
          <w:color w:val="FF0000"/>
          <w:sz w:val="24"/>
          <w:szCs w:val="24"/>
        </w:rPr>
      </w:pPr>
      <w:r w:rsidRPr="00644885">
        <w:rPr>
          <w:rFonts w:ascii="Calibri" w:eastAsia="Times New Roman" w:hAnsi="Calibri" w:cs="Calibri"/>
          <w:sz w:val="24"/>
          <w:szCs w:val="24"/>
        </w:rPr>
        <w:t xml:space="preserve">If you have questions regarding registration or </w:t>
      </w:r>
      <w:r w:rsidR="00AF3878">
        <w:rPr>
          <w:rFonts w:ascii="Calibri" w:eastAsia="Times New Roman" w:hAnsi="Calibri" w:cs="Calibri"/>
          <w:sz w:val="24"/>
          <w:szCs w:val="24"/>
        </w:rPr>
        <w:t>web</w:t>
      </w:r>
      <w:r>
        <w:rPr>
          <w:rFonts w:ascii="Calibri" w:eastAsia="Times New Roman" w:hAnsi="Calibri" w:cs="Calibri"/>
          <w:sz w:val="24"/>
          <w:szCs w:val="24"/>
        </w:rPr>
        <w:t>inar</w:t>
      </w:r>
      <w:r w:rsidRPr="00644885">
        <w:rPr>
          <w:rFonts w:ascii="Calibri" w:eastAsia="Times New Roman" w:hAnsi="Calibri" w:cs="Calibri"/>
          <w:sz w:val="24"/>
          <w:szCs w:val="24"/>
        </w:rPr>
        <w:t xml:space="preserve"> content, please contact </w:t>
      </w:r>
      <w:r w:rsidR="00AF3878">
        <w:rPr>
          <w:rFonts w:ascii="Calibri" w:eastAsia="Times New Roman" w:hAnsi="Calibri" w:cs="Calibri"/>
          <w:sz w:val="24"/>
          <w:szCs w:val="24"/>
        </w:rPr>
        <w:t>Dr. Pricilla Robertson</w:t>
      </w:r>
      <w:r w:rsidR="004D4720">
        <w:rPr>
          <w:rFonts w:ascii="Calibri" w:eastAsia="Times New Roman" w:hAnsi="Calibri" w:cs="Calibri"/>
          <w:sz w:val="24"/>
          <w:szCs w:val="24"/>
        </w:rPr>
        <w:t xml:space="preserve"> </w:t>
      </w:r>
      <w:r w:rsidRPr="00644885">
        <w:rPr>
          <w:rFonts w:ascii="Calibri" w:eastAsia="Times New Roman" w:hAnsi="Calibri" w:cs="Calibri"/>
          <w:sz w:val="24"/>
          <w:szCs w:val="24"/>
        </w:rPr>
        <w:t>at</w:t>
      </w:r>
      <w:r w:rsidR="00AF3878">
        <w:rPr>
          <w:rFonts w:ascii="Calibri" w:eastAsia="Times New Roman" w:hAnsi="Calibri" w:cs="Calibri"/>
          <w:sz w:val="24"/>
          <w:szCs w:val="24"/>
        </w:rPr>
        <w:t xml:space="preserve"> </w:t>
      </w:r>
      <w:hyperlink r:id="rId5" w:history="1">
        <w:r w:rsidR="00AF3878" w:rsidRPr="00520AFA">
          <w:rPr>
            <w:rStyle w:val="Hyperlink"/>
            <w:rFonts w:ascii="Calibri" w:eastAsia="Times New Roman" w:hAnsi="Calibri" w:cs="Calibri"/>
            <w:sz w:val="24"/>
            <w:szCs w:val="24"/>
          </w:rPr>
          <w:t>robertson@pennwest.edu</w:t>
        </w:r>
      </w:hyperlink>
      <w:r w:rsidR="00AF3878">
        <w:rPr>
          <w:rFonts w:ascii="Calibri" w:eastAsia="Times New Roman" w:hAnsi="Calibri" w:cs="Calibri"/>
          <w:sz w:val="24"/>
          <w:szCs w:val="24"/>
        </w:rPr>
        <w:t xml:space="preserve"> or </w:t>
      </w:r>
      <w:r>
        <w:rPr>
          <w:rFonts w:ascii="Calibri" w:eastAsia="Times New Roman" w:hAnsi="Calibri" w:cs="Calibri"/>
          <w:sz w:val="24"/>
          <w:szCs w:val="24"/>
        </w:rPr>
        <w:t xml:space="preserve">call </w:t>
      </w:r>
      <w:r w:rsidR="00E5659B">
        <w:rPr>
          <w:rFonts w:ascii="Calibri" w:eastAsia="Times New Roman" w:hAnsi="Calibri" w:cs="Calibri"/>
          <w:sz w:val="24"/>
          <w:szCs w:val="24"/>
        </w:rPr>
        <w:t>724-</w:t>
      </w:r>
      <w:r w:rsidR="00AF3878">
        <w:rPr>
          <w:rFonts w:ascii="Calibri" w:eastAsia="Times New Roman" w:hAnsi="Calibri" w:cs="Calibri"/>
          <w:sz w:val="24"/>
          <w:szCs w:val="24"/>
        </w:rPr>
        <w:t>938</w:t>
      </w:r>
      <w:r w:rsidR="00E5659B">
        <w:rPr>
          <w:rFonts w:ascii="Calibri" w:eastAsia="Times New Roman" w:hAnsi="Calibri" w:cs="Calibri"/>
          <w:sz w:val="24"/>
          <w:szCs w:val="24"/>
        </w:rPr>
        <w:t>-</w:t>
      </w:r>
      <w:r w:rsidR="003C62EE">
        <w:rPr>
          <w:rFonts w:ascii="Calibri" w:eastAsia="Times New Roman" w:hAnsi="Calibri" w:cs="Calibri"/>
          <w:sz w:val="24"/>
          <w:szCs w:val="24"/>
        </w:rPr>
        <w:t>5881</w:t>
      </w:r>
      <w:r w:rsidRPr="00EA0B88">
        <w:rPr>
          <w:rFonts w:ascii="Calibri" w:eastAsia="Times New Roman" w:hAnsi="Calibri" w:cs="Calibri"/>
          <w:sz w:val="24"/>
          <w:szCs w:val="24"/>
        </w:rPr>
        <w:t>.</w:t>
      </w:r>
    </w:p>
    <w:p w14:paraId="3A81CDB6" w14:textId="77777777" w:rsidR="00544EA8" w:rsidRDefault="00544EA8"/>
    <w:sectPr w:rsidR="0054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49"/>
    <w:rsid w:val="00014BF8"/>
    <w:rsid w:val="00026E39"/>
    <w:rsid w:val="00031D0E"/>
    <w:rsid w:val="00051B56"/>
    <w:rsid w:val="00062D29"/>
    <w:rsid w:val="00073E1E"/>
    <w:rsid w:val="0008021A"/>
    <w:rsid w:val="000F6BCC"/>
    <w:rsid w:val="001364A6"/>
    <w:rsid w:val="00136ADC"/>
    <w:rsid w:val="0018033A"/>
    <w:rsid w:val="00193703"/>
    <w:rsid w:val="001B2044"/>
    <w:rsid w:val="001C163F"/>
    <w:rsid w:val="002231CB"/>
    <w:rsid w:val="0022336D"/>
    <w:rsid w:val="00246304"/>
    <w:rsid w:val="002E52D2"/>
    <w:rsid w:val="00331D95"/>
    <w:rsid w:val="00370744"/>
    <w:rsid w:val="003837B6"/>
    <w:rsid w:val="0039303A"/>
    <w:rsid w:val="003A39BF"/>
    <w:rsid w:val="003A5012"/>
    <w:rsid w:val="003B7ED5"/>
    <w:rsid w:val="003C44D2"/>
    <w:rsid w:val="003C62EE"/>
    <w:rsid w:val="003E1399"/>
    <w:rsid w:val="003E7CDB"/>
    <w:rsid w:val="004137DB"/>
    <w:rsid w:val="004302AA"/>
    <w:rsid w:val="0044572A"/>
    <w:rsid w:val="00450F2E"/>
    <w:rsid w:val="00453601"/>
    <w:rsid w:val="004925F6"/>
    <w:rsid w:val="004B2A89"/>
    <w:rsid w:val="004B3951"/>
    <w:rsid w:val="004B6D15"/>
    <w:rsid w:val="004D4720"/>
    <w:rsid w:val="004E54BA"/>
    <w:rsid w:val="00527E30"/>
    <w:rsid w:val="00544EA8"/>
    <w:rsid w:val="005859DB"/>
    <w:rsid w:val="005A6EF4"/>
    <w:rsid w:val="005B7028"/>
    <w:rsid w:val="005B70D0"/>
    <w:rsid w:val="005D6AF4"/>
    <w:rsid w:val="005E4894"/>
    <w:rsid w:val="006066BB"/>
    <w:rsid w:val="00626D72"/>
    <w:rsid w:val="006545BA"/>
    <w:rsid w:val="0067410D"/>
    <w:rsid w:val="00676385"/>
    <w:rsid w:val="00687886"/>
    <w:rsid w:val="006A4792"/>
    <w:rsid w:val="006C6A65"/>
    <w:rsid w:val="006E4555"/>
    <w:rsid w:val="00714B98"/>
    <w:rsid w:val="0075231E"/>
    <w:rsid w:val="00753E26"/>
    <w:rsid w:val="007728D0"/>
    <w:rsid w:val="00824E4C"/>
    <w:rsid w:val="00866AD8"/>
    <w:rsid w:val="00873C03"/>
    <w:rsid w:val="008A58C7"/>
    <w:rsid w:val="008E2572"/>
    <w:rsid w:val="008E4621"/>
    <w:rsid w:val="00936C4A"/>
    <w:rsid w:val="00994040"/>
    <w:rsid w:val="009B6F9E"/>
    <w:rsid w:val="009E3993"/>
    <w:rsid w:val="009F4F8F"/>
    <w:rsid w:val="00A13460"/>
    <w:rsid w:val="00A14910"/>
    <w:rsid w:val="00A91030"/>
    <w:rsid w:val="00AA2E63"/>
    <w:rsid w:val="00AD4C94"/>
    <w:rsid w:val="00AF095D"/>
    <w:rsid w:val="00AF3878"/>
    <w:rsid w:val="00B430C1"/>
    <w:rsid w:val="00BB59DD"/>
    <w:rsid w:val="00BE418B"/>
    <w:rsid w:val="00C326A6"/>
    <w:rsid w:val="00C6206E"/>
    <w:rsid w:val="00C77124"/>
    <w:rsid w:val="00CA4D12"/>
    <w:rsid w:val="00D30C36"/>
    <w:rsid w:val="00D53277"/>
    <w:rsid w:val="00D7265B"/>
    <w:rsid w:val="00D75670"/>
    <w:rsid w:val="00D854E9"/>
    <w:rsid w:val="00DC62E5"/>
    <w:rsid w:val="00DE2974"/>
    <w:rsid w:val="00DE306A"/>
    <w:rsid w:val="00DE5CA8"/>
    <w:rsid w:val="00DF35C6"/>
    <w:rsid w:val="00E03236"/>
    <w:rsid w:val="00E069A1"/>
    <w:rsid w:val="00E167A1"/>
    <w:rsid w:val="00E22913"/>
    <w:rsid w:val="00E22B3C"/>
    <w:rsid w:val="00E3136A"/>
    <w:rsid w:val="00E31C2D"/>
    <w:rsid w:val="00E41249"/>
    <w:rsid w:val="00E5659B"/>
    <w:rsid w:val="00E8235F"/>
    <w:rsid w:val="00EA51F4"/>
    <w:rsid w:val="00EC6DC6"/>
    <w:rsid w:val="00EF4C9A"/>
    <w:rsid w:val="00F17A1A"/>
    <w:rsid w:val="00F40EE8"/>
    <w:rsid w:val="00F41722"/>
    <w:rsid w:val="00F66E14"/>
    <w:rsid w:val="00FE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0645"/>
  <w15:chartTrackingRefBased/>
  <w15:docId w15:val="{6ADE26CB-F6A8-4E44-A2BE-0B3BE280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4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249"/>
    <w:rPr>
      <w:color w:val="0563C1" w:themeColor="hyperlink"/>
      <w:u w:val="single"/>
    </w:rPr>
  </w:style>
  <w:style w:type="character" w:styleId="UnresolvedMention">
    <w:name w:val="Unresolved Mention"/>
    <w:basedOn w:val="DefaultParagraphFont"/>
    <w:uiPriority w:val="99"/>
    <w:semiHidden/>
    <w:unhideWhenUsed/>
    <w:rsid w:val="00E41249"/>
    <w:rPr>
      <w:color w:val="605E5C"/>
      <w:shd w:val="clear" w:color="auto" w:fill="E1DFDD"/>
    </w:rPr>
  </w:style>
  <w:style w:type="character" w:styleId="FollowedHyperlink">
    <w:name w:val="FollowedHyperlink"/>
    <w:basedOn w:val="DefaultParagraphFont"/>
    <w:uiPriority w:val="99"/>
    <w:semiHidden/>
    <w:unhideWhenUsed/>
    <w:rsid w:val="00E41249"/>
    <w:rPr>
      <w:color w:val="954F72" w:themeColor="followedHyperlink"/>
      <w:u w:val="single"/>
    </w:rPr>
  </w:style>
  <w:style w:type="character" w:styleId="Strong">
    <w:name w:val="Strong"/>
    <w:basedOn w:val="DefaultParagraphFont"/>
    <w:qFormat/>
    <w:rsid w:val="003E1399"/>
    <w:rPr>
      <w:b/>
      <w:bCs/>
      <w:sz w:val="22"/>
    </w:rPr>
  </w:style>
  <w:style w:type="paragraph" w:styleId="Title">
    <w:name w:val="Title"/>
    <w:basedOn w:val="Normal"/>
    <w:next w:val="Normal"/>
    <w:link w:val="TitleChar"/>
    <w:qFormat/>
    <w:rsid w:val="003E13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E1399"/>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son@pennwest.edu" TargetMode="External"/><Relationship Id="rId4" Type="http://schemas.openxmlformats.org/officeDocument/2006/relationships/hyperlink" Target="https://us02web.zoom.us/webinar/register/WN_sqBQZZ4aS5eapDPsH4sz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Glodek</dc:creator>
  <cp:keywords/>
  <dc:description/>
  <cp:lastModifiedBy>Tracy Julian</cp:lastModifiedBy>
  <cp:revision>2</cp:revision>
  <cp:lastPrinted>2025-01-16T16:14:00Z</cp:lastPrinted>
  <dcterms:created xsi:type="dcterms:W3CDTF">2025-02-05T15:07:00Z</dcterms:created>
  <dcterms:modified xsi:type="dcterms:W3CDTF">2025-02-05T15:07:00Z</dcterms:modified>
</cp:coreProperties>
</file>